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7D" w:rsidRDefault="00DE2F7D" w:rsidP="00DE2F7D">
      <w:pPr>
        <w:ind w:left="-426"/>
        <w:rPr>
          <w:rFonts w:ascii="Arial Black" w:hAnsi="Arial Black"/>
        </w:rPr>
      </w:pPr>
      <w:r>
        <w:rPr>
          <w:rFonts w:ascii="Arial" w:hAnsi="Arial"/>
          <w:noProof/>
          <w:sz w:val="12"/>
        </w:rPr>
        <w:drawing>
          <wp:inline distT="0" distB="0" distL="0" distR="0" wp14:anchorId="3F79E57B" wp14:editId="4265795F">
            <wp:extent cx="1160780" cy="485140"/>
            <wp:effectExtent l="19050" t="0" r="1270" b="0"/>
            <wp:docPr id="1" name="Image 1" descr="CEMEA logo entê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EMEA logo entê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F7D" w:rsidRPr="00DE2F7D" w:rsidRDefault="00DE2F7D" w:rsidP="00DE2F7D">
      <w:pPr>
        <w:ind w:left="-426"/>
        <w:jc w:val="center"/>
        <w:rPr>
          <w:rFonts w:ascii="Arial Black" w:hAnsi="Arial Black"/>
          <w:sz w:val="16"/>
          <w:szCs w:val="16"/>
        </w:rPr>
      </w:pPr>
    </w:p>
    <w:p w:rsidR="00DE2F7D" w:rsidRDefault="00DE2F7D" w:rsidP="00DE2F7D">
      <w:pPr>
        <w:ind w:left="-426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ASSEMBLEE GENERALE </w:t>
      </w:r>
      <w:r w:rsidR="0065078E">
        <w:rPr>
          <w:rFonts w:ascii="Arial Black" w:hAnsi="Arial Black"/>
        </w:rPr>
        <w:t>– Association nationale</w:t>
      </w:r>
    </w:p>
    <w:p w:rsidR="00DE2F7D" w:rsidRDefault="00672557" w:rsidP="00672557">
      <w:pPr>
        <w:tabs>
          <w:tab w:val="center" w:pos="4323"/>
          <w:tab w:val="right" w:pos="9072"/>
        </w:tabs>
        <w:ind w:left="-426"/>
        <w:rPr>
          <w:rFonts w:ascii="Arial Black" w:hAnsi="Arial Black"/>
        </w:rPr>
      </w:pPr>
      <w:r>
        <w:rPr>
          <w:rFonts w:ascii="Arial Black" w:hAnsi="Arial Black"/>
        </w:rPr>
        <w:tab/>
      </w:r>
      <w:r w:rsidR="00DE2F7D">
        <w:rPr>
          <w:rFonts w:ascii="Arial Black" w:hAnsi="Arial Black"/>
        </w:rPr>
        <w:t>samedi 22 juin 2013</w:t>
      </w:r>
      <w:r>
        <w:rPr>
          <w:rFonts w:ascii="Arial Black" w:hAnsi="Arial Black"/>
        </w:rPr>
        <w:tab/>
      </w:r>
    </w:p>
    <w:p w:rsidR="00DE2F7D" w:rsidRDefault="00DE2F7D" w:rsidP="00DE2F7D">
      <w:pPr>
        <w:ind w:left="-426"/>
      </w:pPr>
    </w:p>
    <w:p w:rsidR="00DE2F7D" w:rsidRDefault="00DE2F7D" w:rsidP="00DE2F7D">
      <w:pPr>
        <w:pStyle w:val="Titre3"/>
        <w:ind w:left="-426"/>
        <w:jc w:val="center"/>
        <w:rPr>
          <w:sz w:val="28"/>
          <w:u w:val="double"/>
        </w:rPr>
      </w:pPr>
      <w:r>
        <w:rPr>
          <w:sz w:val="28"/>
          <w:u w:val="double"/>
        </w:rPr>
        <w:t>POUVOIR</w:t>
      </w:r>
    </w:p>
    <w:p w:rsidR="00DE2F7D" w:rsidRPr="000D43FB" w:rsidRDefault="00DE2F7D" w:rsidP="00DE2F7D">
      <w:pPr>
        <w:ind w:left="-426"/>
        <w:rPr>
          <w:sz w:val="16"/>
          <w:szCs w:val="16"/>
        </w:rPr>
      </w:pPr>
    </w:p>
    <w:p w:rsidR="00DE2F7D" w:rsidRPr="007A6656" w:rsidRDefault="00DE2F7D" w:rsidP="00DE2F7D">
      <w:pPr>
        <w:ind w:left="-426"/>
        <w:rPr>
          <w:rFonts w:ascii="Arial Narrow" w:hAnsi="Arial Narrow"/>
          <w:sz w:val="10"/>
          <w:szCs w:val="10"/>
        </w:rPr>
      </w:pPr>
    </w:p>
    <w:p w:rsidR="00DE2F7D" w:rsidRDefault="00DE2F7D" w:rsidP="00DE2F7D">
      <w:pPr>
        <w:tabs>
          <w:tab w:val="right" w:leader="dot" w:pos="9072"/>
        </w:tabs>
        <w:spacing w:line="276" w:lineRule="auto"/>
        <w:ind w:left="-426"/>
        <w:jc w:val="both"/>
        <w:rPr>
          <w:rFonts w:ascii="Arial Narrow" w:hAnsi="Arial Narrow"/>
          <w:szCs w:val="22"/>
        </w:rPr>
      </w:pPr>
      <w:r w:rsidRPr="00E92F4B">
        <w:rPr>
          <w:rFonts w:ascii="Arial Narrow" w:hAnsi="Arial Narrow"/>
          <w:szCs w:val="22"/>
        </w:rPr>
        <w:t>Je, soussigné (e)</w:t>
      </w:r>
      <w:r>
        <w:rPr>
          <w:rFonts w:ascii="Arial Narrow" w:hAnsi="Arial Narrow"/>
          <w:szCs w:val="22"/>
        </w:rPr>
        <w:tab/>
      </w:r>
    </w:p>
    <w:p w:rsidR="00DE2F7D" w:rsidRDefault="00DE2F7D" w:rsidP="00DE2F7D">
      <w:pPr>
        <w:tabs>
          <w:tab w:val="right" w:leader="dot" w:pos="9072"/>
        </w:tabs>
        <w:spacing w:line="276" w:lineRule="auto"/>
        <w:ind w:left="-426"/>
        <w:jc w:val="both"/>
        <w:rPr>
          <w:rFonts w:ascii="Arial Narrow" w:hAnsi="Arial Narrow"/>
          <w:szCs w:val="22"/>
        </w:rPr>
      </w:pPr>
      <w:proofErr w:type="gramStart"/>
      <w:r w:rsidRPr="00E92F4B">
        <w:rPr>
          <w:rFonts w:ascii="Arial Narrow" w:hAnsi="Arial Narrow"/>
          <w:szCs w:val="22"/>
        </w:rPr>
        <w:t>demeurant</w:t>
      </w:r>
      <w:proofErr w:type="gramEnd"/>
      <w:r w:rsidRPr="00E92F4B">
        <w:rPr>
          <w:rFonts w:ascii="Arial Narrow" w:hAnsi="Arial Narrow"/>
          <w:szCs w:val="22"/>
        </w:rPr>
        <w:t xml:space="preserve"> à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:rsidR="00DE2F7D" w:rsidRDefault="00DE2F7D" w:rsidP="00DE2F7D">
      <w:pPr>
        <w:tabs>
          <w:tab w:val="right" w:leader="dot" w:pos="9072"/>
        </w:tabs>
        <w:spacing w:line="276" w:lineRule="auto"/>
        <w:ind w:left="-426"/>
        <w:jc w:val="both"/>
        <w:rPr>
          <w:rFonts w:ascii="Arial Narrow" w:hAnsi="Arial Narrow"/>
          <w:szCs w:val="22"/>
        </w:rPr>
      </w:pPr>
      <w:proofErr w:type="gramStart"/>
      <w:r w:rsidRPr="00E92F4B">
        <w:rPr>
          <w:rFonts w:ascii="Arial Narrow" w:hAnsi="Arial Narrow"/>
          <w:szCs w:val="22"/>
        </w:rPr>
        <w:t>membre</w:t>
      </w:r>
      <w:proofErr w:type="gramEnd"/>
      <w:r w:rsidRPr="00E92F4B">
        <w:rPr>
          <w:rFonts w:ascii="Arial Narrow" w:hAnsi="Arial Narrow"/>
          <w:szCs w:val="22"/>
        </w:rPr>
        <w:t xml:space="preserve"> de l’association des Ceméa, reconnue d’utilité publique par décret du 22 juillet 1966, donne p</w:t>
      </w:r>
      <w:r>
        <w:rPr>
          <w:rFonts w:ascii="Arial Narrow" w:hAnsi="Arial Narrow"/>
          <w:szCs w:val="22"/>
        </w:rPr>
        <w:tab/>
      </w:r>
      <w:proofErr w:type="spellStart"/>
      <w:r w:rsidRPr="00E92F4B">
        <w:rPr>
          <w:rFonts w:ascii="Arial Narrow" w:hAnsi="Arial Narrow"/>
          <w:szCs w:val="22"/>
        </w:rPr>
        <w:t>ouvoir</w:t>
      </w:r>
      <w:proofErr w:type="spellEnd"/>
      <w:r w:rsidRPr="00E92F4B">
        <w:rPr>
          <w:rFonts w:ascii="Arial Narrow" w:hAnsi="Arial Narrow"/>
          <w:szCs w:val="22"/>
        </w:rPr>
        <w:t xml:space="preserve"> à : </w:t>
      </w:r>
    </w:p>
    <w:p w:rsidR="00DE2F7D" w:rsidRDefault="00DE2F7D" w:rsidP="00DE2F7D">
      <w:pPr>
        <w:tabs>
          <w:tab w:val="right" w:leader="dot" w:pos="9072"/>
        </w:tabs>
        <w:spacing w:line="276" w:lineRule="auto"/>
        <w:ind w:left="-426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</w:p>
    <w:p w:rsidR="00DE2F7D" w:rsidRPr="00E92F4B" w:rsidRDefault="00DE2F7D" w:rsidP="00DE2F7D">
      <w:pPr>
        <w:tabs>
          <w:tab w:val="right" w:leader="dot" w:pos="9072"/>
        </w:tabs>
        <w:spacing w:line="276" w:lineRule="auto"/>
        <w:ind w:left="-426"/>
        <w:jc w:val="both"/>
        <w:rPr>
          <w:rFonts w:ascii="Arial Narrow" w:hAnsi="Arial Narrow"/>
          <w:szCs w:val="22"/>
        </w:rPr>
      </w:pPr>
      <w:proofErr w:type="gramStart"/>
      <w:r w:rsidRPr="00E92F4B">
        <w:rPr>
          <w:rFonts w:ascii="Arial Narrow" w:hAnsi="Arial Narrow"/>
          <w:szCs w:val="22"/>
        </w:rPr>
        <w:t>de</w:t>
      </w:r>
      <w:proofErr w:type="gramEnd"/>
      <w:r w:rsidRPr="00E92F4B">
        <w:rPr>
          <w:rFonts w:ascii="Arial Narrow" w:hAnsi="Arial Narrow"/>
          <w:szCs w:val="22"/>
        </w:rPr>
        <w:t xml:space="preserve"> me représenter à l’Assemblée Générale des Ceméa</w:t>
      </w:r>
      <w:r>
        <w:rPr>
          <w:rFonts w:ascii="Arial Narrow" w:hAnsi="Arial Narrow"/>
          <w:szCs w:val="22"/>
        </w:rPr>
        <w:t xml:space="preserve"> du samedi </w:t>
      </w:r>
      <w:r w:rsidRPr="00305DEE">
        <w:rPr>
          <w:rFonts w:ascii="Arial Narrow" w:hAnsi="Arial Narrow"/>
          <w:szCs w:val="22"/>
        </w:rPr>
        <w:t xml:space="preserve">22 </w:t>
      </w:r>
      <w:r>
        <w:rPr>
          <w:rFonts w:ascii="Arial Narrow" w:hAnsi="Arial Narrow"/>
          <w:szCs w:val="22"/>
        </w:rPr>
        <w:t>juin 20</w:t>
      </w:r>
      <w:r w:rsidRPr="00305DEE">
        <w:rPr>
          <w:rFonts w:ascii="Arial Narrow" w:hAnsi="Arial Narrow"/>
          <w:szCs w:val="22"/>
        </w:rPr>
        <w:t>1</w:t>
      </w:r>
      <w:r>
        <w:rPr>
          <w:rFonts w:ascii="Arial Narrow" w:hAnsi="Arial Narrow"/>
          <w:szCs w:val="22"/>
        </w:rPr>
        <w:t xml:space="preserve">3 </w:t>
      </w:r>
      <w:r w:rsidRPr="00E92F4B">
        <w:rPr>
          <w:rFonts w:ascii="Arial Narrow" w:hAnsi="Arial Narrow"/>
          <w:szCs w:val="22"/>
        </w:rPr>
        <w:t>et à cet effet, prendre part à toutes les délibérations, à tous votes, signer toutes les feuilles de présence et généralement faire le nécessaire.</w:t>
      </w:r>
    </w:p>
    <w:p w:rsidR="00DE2F7D" w:rsidRDefault="00DE2F7D" w:rsidP="00DE2F7D">
      <w:pPr>
        <w:tabs>
          <w:tab w:val="right" w:leader="dot" w:pos="9072"/>
        </w:tabs>
        <w:spacing w:line="276" w:lineRule="auto"/>
        <w:ind w:left="-426"/>
        <w:rPr>
          <w:rFonts w:ascii="Arial Narrow" w:hAnsi="Arial Narrow"/>
          <w:sz w:val="16"/>
          <w:szCs w:val="16"/>
        </w:rPr>
      </w:pPr>
    </w:p>
    <w:p w:rsidR="00DE2F7D" w:rsidRDefault="00DE2F7D" w:rsidP="00DE2F7D">
      <w:pPr>
        <w:tabs>
          <w:tab w:val="right" w:leader="dot" w:pos="9072"/>
        </w:tabs>
        <w:spacing w:line="276" w:lineRule="auto"/>
        <w:ind w:left="-426"/>
        <w:rPr>
          <w:rFonts w:ascii="Arial Narrow" w:hAnsi="Arial Narrow"/>
          <w:sz w:val="16"/>
          <w:szCs w:val="16"/>
        </w:rPr>
      </w:pPr>
    </w:p>
    <w:p w:rsidR="00DE2F7D" w:rsidRDefault="00DE2F7D" w:rsidP="00DE2F7D">
      <w:pPr>
        <w:tabs>
          <w:tab w:val="right" w:leader="dot" w:pos="4536"/>
          <w:tab w:val="right" w:leader="dot" w:pos="9072"/>
        </w:tabs>
        <w:spacing w:line="276" w:lineRule="auto"/>
        <w:ind w:left="-426"/>
        <w:rPr>
          <w:rFonts w:ascii="Arial Narrow" w:hAnsi="Arial Narrow"/>
          <w:szCs w:val="22"/>
        </w:rPr>
      </w:pPr>
      <w:r w:rsidRPr="00E92F4B">
        <w:rPr>
          <w:rFonts w:ascii="Arial Narrow" w:hAnsi="Arial Narrow"/>
          <w:szCs w:val="22"/>
        </w:rPr>
        <w:t xml:space="preserve">A </w:t>
      </w:r>
      <w:r>
        <w:rPr>
          <w:rFonts w:ascii="Arial Narrow" w:hAnsi="Arial Narrow"/>
          <w:szCs w:val="22"/>
        </w:rPr>
        <w:tab/>
      </w:r>
      <w:r w:rsidRPr="00E92F4B">
        <w:rPr>
          <w:rFonts w:ascii="Arial Narrow" w:hAnsi="Arial Narrow"/>
          <w:szCs w:val="22"/>
        </w:rPr>
        <w:t>, le</w:t>
      </w:r>
      <w:r>
        <w:rPr>
          <w:rFonts w:ascii="Arial Narrow" w:hAnsi="Arial Narrow"/>
          <w:szCs w:val="22"/>
        </w:rPr>
        <w:tab/>
        <w:t>2013</w:t>
      </w:r>
      <w:r>
        <w:rPr>
          <w:rFonts w:ascii="Arial Narrow" w:hAnsi="Arial Narrow"/>
          <w:szCs w:val="22"/>
        </w:rPr>
        <w:tab/>
      </w:r>
    </w:p>
    <w:p w:rsidR="00DE2F7D" w:rsidRPr="002177EF" w:rsidRDefault="00DE2F7D" w:rsidP="00DE2F7D">
      <w:pPr>
        <w:tabs>
          <w:tab w:val="right" w:pos="9072"/>
        </w:tabs>
        <w:spacing w:line="276" w:lineRule="auto"/>
        <w:ind w:left="-426"/>
        <w:rPr>
          <w:rFonts w:ascii="Arial Narrow" w:hAnsi="Arial Narrow"/>
          <w:sz w:val="16"/>
          <w:szCs w:val="16"/>
        </w:rPr>
      </w:pPr>
    </w:p>
    <w:p w:rsidR="00DE2F7D" w:rsidRPr="00C01171" w:rsidRDefault="00DE2F7D" w:rsidP="00DE2F7D">
      <w:pPr>
        <w:spacing w:line="276" w:lineRule="auto"/>
        <w:ind w:left="-426"/>
        <w:jc w:val="center"/>
        <w:rPr>
          <w:sz w:val="14"/>
          <w:szCs w:val="14"/>
        </w:rPr>
      </w:pPr>
      <w:r w:rsidRPr="00E92F4B">
        <w:rPr>
          <w:rFonts w:ascii="Arial Narrow" w:hAnsi="Arial Narrow"/>
          <w:szCs w:val="22"/>
        </w:rPr>
        <w:t>Signature précédée de la mention « Bon pour pouvoir » :</w:t>
      </w:r>
    </w:p>
    <w:p w:rsidR="00DE2F7D" w:rsidRPr="00A25EA5" w:rsidRDefault="00DE2F7D" w:rsidP="00DE2F7D">
      <w:pPr>
        <w:spacing w:line="276" w:lineRule="auto"/>
        <w:ind w:left="-426"/>
        <w:rPr>
          <w:sz w:val="10"/>
          <w:szCs w:val="10"/>
        </w:rPr>
      </w:pPr>
    </w:p>
    <w:p w:rsidR="00DE2F7D" w:rsidRDefault="00DE2F7D" w:rsidP="00DE2F7D">
      <w:pPr>
        <w:spacing w:line="276" w:lineRule="auto"/>
        <w:ind w:left="-426"/>
        <w:rPr>
          <w:sz w:val="16"/>
          <w:szCs w:val="16"/>
        </w:rPr>
      </w:pPr>
    </w:p>
    <w:p w:rsidR="00DE2F7D" w:rsidRDefault="00DE2F7D" w:rsidP="00DE2F7D">
      <w:pPr>
        <w:spacing w:line="276" w:lineRule="auto"/>
        <w:ind w:left="-426"/>
        <w:rPr>
          <w:sz w:val="16"/>
          <w:szCs w:val="16"/>
        </w:rPr>
      </w:pPr>
    </w:p>
    <w:p w:rsidR="00DE2F7D" w:rsidRPr="000D43FB" w:rsidRDefault="00DE2F7D" w:rsidP="00DE2F7D">
      <w:pPr>
        <w:ind w:left="-426"/>
        <w:rPr>
          <w:rFonts w:ascii="Arial Narrow" w:hAnsi="Arial Narrow"/>
        </w:rPr>
      </w:pPr>
    </w:p>
    <w:p w:rsidR="00DE2F7D" w:rsidRPr="000D43FB" w:rsidRDefault="00DE2F7D" w:rsidP="00DE2F7D">
      <w:pPr>
        <w:ind w:left="-426"/>
        <w:jc w:val="center"/>
        <w:rPr>
          <w:rFonts w:ascii="Arial Narrow" w:hAnsi="Arial Narrow" w:cs="Arial"/>
          <w:sz w:val="16"/>
        </w:rPr>
      </w:pPr>
      <w:r w:rsidRPr="000D43FB">
        <w:rPr>
          <w:rFonts w:ascii="Arial Narrow" w:hAnsi="Arial Narrow" w:cs="Arial"/>
          <w:sz w:val="16"/>
        </w:rPr>
        <w:t xml:space="preserve">CEMEA – 24 rue Marc Séguin – 75883 PARIS CEDEX 18 / Tél : </w:t>
      </w:r>
      <w:r>
        <w:rPr>
          <w:rFonts w:ascii="Arial Narrow" w:hAnsi="Arial Narrow" w:cs="Arial"/>
          <w:sz w:val="16"/>
        </w:rPr>
        <w:t xml:space="preserve">01 53 26 24  24  – Fax : </w:t>
      </w:r>
      <w:r w:rsidRPr="000D43FB">
        <w:rPr>
          <w:rFonts w:ascii="Arial Narrow" w:hAnsi="Arial Narrow" w:cs="Arial"/>
          <w:sz w:val="16"/>
        </w:rPr>
        <w:t>01 53 26 24 19</w:t>
      </w:r>
    </w:p>
    <w:p w:rsidR="00DE2F7D" w:rsidRPr="000D43FB" w:rsidRDefault="00DE2F7D" w:rsidP="00DE2F7D">
      <w:pPr>
        <w:ind w:left="-426"/>
        <w:rPr>
          <w:rFonts w:ascii="Arial Narrow" w:hAnsi="Arial Narrow" w:cs="Arial"/>
          <w:sz w:val="20"/>
        </w:rPr>
      </w:pPr>
      <w:bookmarkStart w:id="0" w:name="_GoBack"/>
      <w:bookmarkEnd w:id="0"/>
    </w:p>
    <w:sectPr w:rsidR="00DE2F7D" w:rsidRPr="000D43FB" w:rsidSect="00672557">
      <w:pgSz w:w="11907" w:h="8420" w:orient="landscape" w:code="9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E2F7D"/>
    <w:rsid w:val="00074F51"/>
    <w:rsid w:val="00105111"/>
    <w:rsid w:val="001F6BF5"/>
    <w:rsid w:val="00290943"/>
    <w:rsid w:val="003925AC"/>
    <w:rsid w:val="00474075"/>
    <w:rsid w:val="004A35B5"/>
    <w:rsid w:val="005450C0"/>
    <w:rsid w:val="00586836"/>
    <w:rsid w:val="0065078E"/>
    <w:rsid w:val="00672557"/>
    <w:rsid w:val="007D29A4"/>
    <w:rsid w:val="00894C2D"/>
    <w:rsid w:val="00A377B3"/>
    <w:rsid w:val="00C77643"/>
    <w:rsid w:val="00DE2F7D"/>
    <w:rsid w:val="00E76774"/>
    <w:rsid w:val="00FC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DE2F7D"/>
    <w:pPr>
      <w:keepNext/>
      <w:jc w:val="both"/>
      <w:outlineLvl w:val="2"/>
    </w:pPr>
    <w:rPr>
      <w:rFonts w:ascii="Arial" w:hAnsi="Arial" w:cs="Arial"/>
      <w:b/>
      <w:color w:val="0000FF"/>
      <w:sz w:val="2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E2F7D"/>
    <w:rPr>
      <w:rFonts w:ascii="Arial" w:eastAsia="Times New Roman" w:hAnsi="Arial" w:cs="Arial"/>
      <w:b/>
      <w:color w:val="0000FF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F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F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Poirier-Vincent</dc:creator>
  <cp:lastModifiedBy>gylgyl</cp:lastModifiedBy>
  <cp:revision>3</cp:revision>
  <dcterms:created xsi:type="dcterms:W3CDTF">2013-04-08T07:37:00Z</dcterms:created>
  <dcterms:modified xsi:type="dcterms:W3CDTF">2013-05-27T10:15:00Z</dcterms:modified>
</cp:coreProperties>
</file>